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1"/>
        <w:gridCol w:w="1417"/>
        <w:gridCol w:w="1418"/>
        <w:gridCol w:w="1836"/>
      </w:tblGrid>
      <w:tr w:rsidR="008C246F" w:rsidRPr="00C92E56" w:rsidTr="00AE669B">
        <w:trPr>
          <w:trHeight w:val="309"/>
        </w:trPr>
        <w:tc>
          <w:tcPr>
            <w:tcW w:w="6091" w:type="dxa"/>
            <w:vMerge w:val="restart"/>
            <w:vAlign w:val="center"/>
          </w:tcPr>
          <w:p w:rsidR="008C246F" w:rsidRPr="005831BE" w:rsidRDefault="008C246F" w:rsidP="008C246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3"/>
            <w:r w:rsidRPr="005831B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  <w:r w:rsidRPr="005831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1BE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2835" w:type="dxa"/>
            <w:gridSpan w:val="2"/>
            <w:vAlign w:val="center"/>
          </w:tcPr>
          <w:p w:rsidR="008C246F" w:rsidRPr="005831BE" w:rsidRDefault="008C246F" w:rsidP="008C246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1BE">
              <w:rPr>
                <w:rFonts w:ascii="Times New Roman" w:hAnsi="Times New Roman"/>
                <w:sz w:val="24"/>
                <w:szCs w:val="24"/>
              </w:rPr>
              <w:t>Режим работы блока</w:t>
            </w:r>
          </w:p>
        </w:tc>
        <w:tc>
          <w:tcPr>
            <w:tcW w:w="1836" w:type="dxa"/>
            <w:vMerge w:val="restart"/>
            <w:vAlign w:val="center"/>
          </w:tcPr>
          <w:p w:rsidR="008C246F" w:rsidRPr="005831BE" w:rsidRDefault="008C246F" w:rsidP="008C246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1BE">
              <w:rPr>
                <w:rFonts w:ascii="Times New Roman" w:hAnsi="Times New Roman"/>
                <w:sz w:val="24"/>
                <w:szCs w:val="24"/>
              </w:rPr>
              <w:t>Допускаемые отклонения,</w:t>
            </w:r>
            <w:r w:rsidRPr="005831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%</w:t>
            </w:r>
          </w:p>
        </w:tc>
      </w:tr>
      <w:tr w:rsidR="008C246F" w:rsidRPr="00C92E56" w:rsidTr="00AE669B">
        <w:trPr>
          <w:trHeight w:val="968"/>
        </w:trPr>
        <w:tc>
          <w:tcPr>
            <w:tcW w:w="6091" w:type="dxa"/>
            <w:vMerge/>
            <w:vAlign w:val="center"/>
          </w:tcPr>
          <w:p w:rsidR="008C246F" w:rsidRPr="005831BE" w:rsidRDefault="008C246F" w:rsidP="008C246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246F" w:rsidRPr="005831BE" w:rsidRDefault="008C246F" w:rsidP="008C246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1BE">
              <w:rPr>
                <w:rFonts w:ascii="Times New Roman" w:hAnsi="Times New Roman"/>
                <w:sz w:val="24"/>
                <w:szCs w:val="24"/>
              </w:rPr>
              <w:t>«малое</w:t>
            </w:r>
            <w:r w:rsidRPr="005831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1BE">
              <w:rPr>
                <w:rFonts w:ascii="Times New Roman" w:hAnsi="Times New Roman"/>
                <w:sz w:val="24"/>
                <w:szCs w:val="24"/>
              </w:rPr>
              <w:t>горение»</w:t>
            </w:r>
          </w:p>
        </w:tc>
        <w:tc>
          <w:tcPr>
            <w:tcW w:w="1418" w:type="dxa"/>
            <w:vAlign w:val="center"/>
          </w:tcPr>
          <w:p w:rsidR="008C246F" w:rsidRPr="005831BE" w:rsidRDefault="008C246F" w:rsidP="008C246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1BE">
              <w:rPr>
                <w:rFonts w:ascii="Times New Roman" w:hAnsi="Times New Roman"/>
                <w:sz w:val="24"/>
                <w:szCs w:val="24"/>
              </w:rPr>
              <w:t>«большое горение»</w:t>
            </w:r>
          </w:p>
        </w:tc>
        <w:tc>
          <w:tcPr>
            <w:tcW w:w="1836" w:type="dxa"/>
            <w:vMerge/>
            <w:vAlign w:val="center"/>
          </w:tcPr>
          <w:p w:rsidR="008C246F" w:rsidRPr="005831BE" w:rsidRDefault="008C246F" w:rsidP="008C246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A36" w:rsidRPr="00C92E56" w:rsidTr="001C6854">
        <w:trPr>
          <w:trHeight w:val="70"/>
        </w:trPr>
        <w:tc>
          <w:tcPr>
            <w:tcW w:w="0" w:type="auto"/>
            <w:gridSpan w:val="4"/>
            <w:vAlign w:val="center"/>
          </w:tcPr>
          <w:p w:rsidR="00971A36" w:rsidRPr="00AE669B" w:rsidRDefault="00971A36" w:rsidP="0019087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669B">
              <w:rPr>
                <w:rFonts w:ascii="Times New Roman" w:hAnsi="Times New Roman"/>
                <w:b/>
                <w:sz w:val="24"/>
                <w:szCs w:val="24"/>
              </w:rPr>
              <w:t>Показатели назначения</w:t>
            </w:r>
          </w:p>
        </w:tc>
      </w:tr>
      <w:tr w:rsidR="00971A36" w:rsidRPr="00C92E56" w:rsidTr="00B13807">
        <w:trPr>
          <w:trHeight w:val="70"/>
        </w:trPr>
        <w:tc>
          <w:tcPr>
            <w:tcW w:w="0" w:type="auto"/>
            <w:gridSpan w:val="4"/>
            <w:vAlign w:val="center"/>
          </w:tcPr>
          <w:p w:rsidR="00971A36" w:rsidRPr="00AE669B" w:rsidRDefault="00971A36" w:rsidP="0019087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669B">
              <w:rPr>
                <w:rFonts w:ascii="Times New Roman" w:hAnsi="Times New Roman"/>
                <w:b/>
                <w:sz w:val="24"/>
                <w:szCs w:val="24"/>
              </w:rPr>
              <w:t>Показатели функциональной и технической эффективности.</w:t>
            </w:r>
          </w:p>
        </w:tc>
      </w:tr>
      <w:tr w:rsidR="00190879" w:rsidRPr="00C92E56" w:rsidTr="00AE669B">
        <w:trPr>
          <w:trHeight w:val="70"/>
        </w:trPr>
        <w:tc>
          <w:tcPr>
            <w:tcW w:w="6091" w:type="dxa"/>
            <w:vAlign w:val="center"/>
          </w:tcPr>
          <w:p w:rsidR="00190879" w:rsidRPr="005831BE" w:rsidRDefault="00190879" w:rsidP="0019087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831BE">
              <w:rPr>
                <w:rFonts w:ascii="Times New Roman" w:hAnsi="Times New Roman"/>
                <w:sz w:val="24"/>
                <w:szCs w:val="24"/>
              </w:rPr>
              <w:t>Номинальная тепловая мощность горелки, МВт</w:t>
            </w:r>
          </w:p>
        </w:tc>
        <w:tc>
          <w:tcPr>
            <w:tcW w:w="1417" w:type="dxa"/>
            <w:vAlign w:val="center"/>
          </w:tcPr>
          <w:p w:rsidR="00190879" w:rsidRPr="00210BF4" w:rsidRDefault="00190879" w:rsidP="0019087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90879" w:rsidRDefault="00190879" w:rsidP="0019087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1BE">
              <w:rPr>
                <w:rFonts w:ascii="Times New Roman" w:hAnsi="Times New Roman"/>
                <w:sz w:val="24"/>
                <w:szCs w:val="24"/>
              </w:rPr>
              <w:t>1,163</w:t>
            </w:r>
          </w:p>
        </w:tc>
        <w:tc>
          <w:tcPr>
            <w:tcW w:w="1836" w:type="dxa"/>
            <w:vAlign w:val="center"/>
          </w:tcPr>
          <w:p w:rsidR="00190879" w:rsidRPr="005831BE" w:rsidRDefault="00190879" w:rsidP="00971A3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1BE">
              <w:rPr>
                <w:rFonts w:ascii="Times New Roman" w:hAnsi="Times New Roman"/>
                <w:sz w:val="24"/>
                <w:szCs w:val="24"/>
              </w:rPr>
              <w:t>+ 10</w:t>
            </w:r>
          </w:p>
          <w:p w:rsidR="00190879" w:rsidRPr="005831BE" w:rsidRDefault="00190879" w:rsidP="00971A3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1BE">
              <w:rPr>
                <w:rFonts w:ascii="Times New Roman" w:hAnsi="Times New Roman"/>
                <w:sz w:val="24"/>
                <w:szCs w:val="24"/>
              </w:rPr>
              <w:t>- 5</w:t>
            </w:r>
          </w:p>
        </w:tc>
      </w:tr>
      <w:tr w:rsidR="00190879" w:rsidRPr="00C92E56" w:rsidTr="00AE669B">
        <w:trPr>
          <w:trHeight w:val="70"/>
        </w:trPr>
        <w:tc>
          <w:tcPr>
            <w:tcW w:w="6091" w:type="dxa"/>
            <w:vAlign w:val="center"/>
          </w:tcPr>
          <w:p w:rsidR="00190879" w:rsidRPr="005831BE" w:rsidRDefault="00190879" w:rsidP="0019087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831BE">
              <w:rPr>
                <w:rFonts w:ascii="Times New Roman" w:hAnsi="Times New Roman"/>
                <w:sz w:val="24"/>
                <w:szCs w:val="24"/>
              </w:rPr>
              <w:t>Мин. рабочая тепловая мощность, Мвт, не более</w:t>
            </w:r>
          </w:p>
        </w:tc>
        <w:tc>
          <w:tcPr>
            <w:tcW w:w="1417" w:type="dxa"/>
            <w:vAlign w:val="center"/>
          </w:tcPr>
          <w:p w:rsidR="00190879" w:rsidRPr="00210BF4" w:rsidRDefault="00190879" w:rsidP="0019087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F4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  <w:tc>
          <w:tcPr>
            <w:tcW w:w="1418" w:type="dxa"/>
            <w:vAlign w:val="center"/>
          </w:tcPr>
          <w:p w:rsidR="00190879" w:rsidRDefault="00190879" w:rsidP="0019087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:rsidR="00190879" w:rsidRPr="005831BE" w:rsidRDefault="00190879" w:rsidP="00971A3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1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0879" w:rsidRPr="00C92E56" w:rsidTr="00AE669B">
        <w:trPr>
          <w:trHeight w:val="70"/>
        </w:trPr>
        <w:tc>
          <w:tcPr>
            <w:tcW w:w="6091" w:type="dxa"/>
            <w:vAlign w:val="center"/>
          </w:tcPr>
          <w:p w:rsidR="00190879" w:rsidRPr="005831BE" w:rsidRDefault="00190879" w:rsidP="0019087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831BE">
              <w:rPr>
                <w:rFonts w:ascii="Times New Roman" w:hAnsi="Times New Roman"/>
                <w:sz w:val="24"/>
                <w:szCs w:val="24"/>
              </w:rPr>
              <w:t>Присоединительное давление газа, кПа</w:t>
            </w:r>
          </w:p>
        </w:tc>
        <w:tc>
          <w:tcPr>
            <w:tcW w:w="1417" w:type="dxa"/>
            <w:vAlign w:val="center"/>
          </w:tcPr>
          <w:p w:rsidR="00190879" w:rsidRPr="00210BF4" w:rsidRDefault="00190879" w:rsidP="0019087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F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vAlign w:val="center"/>
          </w:tcPr>
          <w:p w:rsidR="00190879" w:rsidRPr="00210BF4" w:rsidRDefault="00190879" w:rsidP="0019087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F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836" w:type="dxa"/>
            <w:vAlign w:val="center"/>
          </w:tcPr>
          <w:p w:rsidR="00190879" w:rsidRPr="005831BE" w:rsidRDefault="00190879" w:rsidP="00971A3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1BE">
              <w:rPr>
                <w:rFonts w:ascii="Times New Roman" w:hAnsi="Times New Roman"/>
                <w:sz w:val="24"/>
                <w:szCs w:val="24"/>
              </w:rPr>
              <w:t>± 10</w:t>
            </w:r>
          </w:p>
        </w:tc>
      </w:tr>
      <w:tr w:rsidR="00190879" w:rsidRPr="00C92E56" w:rsidTr="00AE669B">
        <w:trPr>
          <w:trHeight w:val="70"/>
        </w:trPr>
        <w:tc>
          <w:tcPr>
            <w:tcW w:w="6091" w:type="dxa"/>
            <w:vAlign w:val="center"/>
          </w:tcPr>
          <w:p w:rsidR="00190879" w:rsidRPr="005831BE" w:rsidRDefault="00190879" w:rsidP="0019087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831BE">
              <w:rPr>
                <w:rFonts w:ascii="Times New Roman" w:hAnsi="Times New Roman"/>
                <w:sz w:val="24"/>
                <w:szCs w:val="24"/>
              </w:rPr>
              <w:t>Давление газа перед электромагнитным    вентилем, кПа</w:t>
            </w:r>
          </w:p>
        </w:tc>
        <w:tc>
          <w:tcPr>
            <w:tcW w:w="1417" w:type="dxa"/>
            <w:vAlign w:val="center"/>
          </w:tcPr>
          <w:p w:rsidR="00190879" w:rsidRPr="00210BF4" w:rsidRDefault="00190879" w:rsidP="0019087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F4">
              <w:rPr>
                <w:rFonts w:ascii="Times New Roman" w:hAnsi="Times New Roman"/>
                <w:sz w:val="24"/>
                <w:szCs w:val="24"/>
              </w:rPr>
              <w:t>4,2*</w:t>
            </w:r>
          </w:p>
        </w:tc>
        <w:tc>
          <w:tcPr>
            <w:tcW w:w="1418" w:type="dxa"/>
            <w:vAlign w:val="center"/>
          </w:tcPr>
          <w:p w:rsidR="00190879" w:rsidRPr="00210BF4" w:rsidRDefault="00190879" w:rsidP="0019087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F4">
              <w:rPr>
                <w:rFonts w:ascii="Times New Roman" w:hAnsi="Times New Roman"/>
                <w:sz w:val="24"/>
                <w:szCs w:val="24"/>
              </w:rPr>
              <w:t>4,2*</w:t>
            </w:r>
          </w:p>
        </w:tc>
        <w:tc>
          <w:tcPr>
            <w:tcW w:w="1836" w:type="dxa"/>
            <w:vAlign w:val="center"/>
          </w:tcPr>
          <w:p w:rsidR="00190879" w:rsidRPr="005831BE" w:rsidRDefault="00190879" w:rsidP="00971A3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1BE">
              <w:rPr>
                <w:rFonts w:ascii="Times New Roman" w:hAnsi="Times New Roman"/>
                <w:sz w:val="24"/>
                <w:szCs w:val="24"/>
              </w:rPr>
              <w:t>± 15</w:t>
            </w:r>
          </w:p>
        </w:tc>
      </w:tr>
      <w:tr w:rsidR="00190879" w:rsidRPr="00C92E56" w:rsidTr="00AE669B">
        <w:trPr>
          <w:trHeight w:val="70"/>
        </w:trPr>
        <w:tc>
          <w:tcPr>
            <w:tcW w:w="6091" w:type="dxa"/>
            <w:vAlign w:val="center"/>
          </w:tcPr>
          <w:p w:rsidR="00190879" w:rsidRPr="005831BE" w:rsidRDefault="00190879" w:rsidP="0019087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831BE">
              <w:rPr>
                <w:rFonts w:ascii="Times New Roman" w:hAnsi="Times New Roman"/>
                <w:sz w:val="24"/>
                <w:szCs w:val="24"/>
              </w:rPr>
              <w:t>Номинальное разряжение в камере горения теплового агрегата, Па</w:t>
            </w:r>
          </w:p>
        </w:tc>
        <w:tc>
          <w:tcPr>
            <w:tcW w:w="1417" w:type="dxa"/>
            <w:vAlign w:val="center"/>
          </w:tcPr>
          <w:p w:rsidR="00190879" w:rsidRPr="00210BF4" w:rsidRDefault="00190879" w:rsidP="0019087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1BE">
              <w:rPr>
                <w:rFonts w:ascii="Times New Roman" w:hAnsi="Times New Roman"/>
                <w:sz w:val="24"/>
                <w:szCs w:val="24"/>
              </w:rPr>
              <w:t>9,81*</w:t>
            </w:r>
          </w:p>
        </w:tc>
        <w:tc>
          <w:tcPr>
            <w:tcW w:w="1418" w:type="dxa"/>
            <w:vAlign w:val="center"/>
          </w:tcPr>
          <w:p w:rsidR="00190879" w:rsidRPr="00210BF4" w:rsidRDefault="00190879" w:rsidP="0019087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1BE">
              <w:rPr>
                <w:rFonts w:ascii="Times New Roman" w:hAnsi="Times New Roman"/>
                <w:sz w:val="24"/>
                <w:szCs w:val="24"/>
              </w:rPr>
              <w:t>9,81*</w:t>
            </w:r>
          </w:p>
        </w:tc>
        <w:tc>
          <w:tcPr>
            <w:tcW w:w="1836" w:type="dxa"/>
            <w:vAlign w:val="center"/>
          </w:tcPr>
          <w:p w:rsidR="00971A36" w:rsidRPr="005831BE" w:rsidRDefault="00971A36" w:rsidP="00971A3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1BE">
              <w:rPr>
                <w:rFonts w:ascii="Times New Roman" w:hAnsi="Times New Roman"/>
                <w:sz w:val="24"/>
                <w:szCs w:val="24"/>
              </w:rPr>
              <w:t>+200</w:t>
            </w:r>
          </w:p>
          <w:p w:rsidR="00190879" w:rsidRPr="00190879" w:rsidRDefault="00971A36" w:rsidP="00971A3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1BE">
              <w:rPr>
                <w:rFonts w:ascii="Times New Roman" w:hAnsi="Times New Roman"/>
                <w:sz w:val="24"/>
                <w:szCs w:val="24"/>
              </w:rPr>
              <w:t>-50</w:t>
            </w:r>
          </w:p>
        </w:tc>
      </w:tr>
      <w:tr w:rsidR="00190879" w:rsidRPr="00C92E56" w:rsidTr="00AE669B">
        <w:trPr>
          <w:trHeight w:val="70"/>
        </w:trPr>
        <w:tc>
          <w:tcPr>
            <w:tcW w:w="6091" w:type="dxa"/>
            <w:vAlign w:val="center"/>
          </w:tcPr>
          <w:p w:rsidR="00190879" w:rsidRPr="005831BE" w:rsidRDefault="00190879" w:rsidP="0019087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831BE">
              <w:rPr>
                <w:rFonts w:ascii="Times New Roman" w:hAnsi="Times New Roman"/>
                <w:sz w:val="24"/>
                <w:szCs w:val="24"/>
              </w:rPr>
              <w:t xml:space="preserve">Низшая теплота сгорания газа/ низшее число </w:t>
            </w:r>
            <w:proofErr w:type="spellStart"/>
            <w:r w:rsidRPr="005831BE">
              <w:rPr>
                <w:rFonts w:ascii="Times New Roman" w:hAnsi="Times New Roman"/>
                <w:sz w:val="24"/>
                <w:szCs w:val="24"/>
              </w:rPr>
              <w:t>Воббе</w:t>
            </w:r>
            <w:proofErr w:type="spellEnd"/>
            <w:r w:rsidRPr="005831BE">
              <w:rPr>
                <w:rFonts w:ascii="Times New Roman" w:hAnsi="Times New Roman"/>
                <w:sz w:val="24"/>
                <w:szCs w:val="24"/>
              </w:rPr>
              <w:t>, Мдж/м</w:t>
            </w:r>
            <w:r w:rsidRPr="005831B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190879" w:rsidRPr="00190879" w:rsidRDefault="00190879" w:rsidP="0019087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90879">
              <w:rPr>
                <w:rFonts w:ascii="Times New Roman" w:hAnsi="Times New Roman"/>
                <w:sz w:val="24"/>
                <w:szCs w:val="24"/>
                <w:u w:val="single"/>
              </w:rPr>
              <w:t>33,5-41,8</w:t>
            </w:r>
          </w:p>
          <w:p w:rsidR="00190879" w:rsidRPr="00190879" w:rsidRDefault="00190879" w:rsidP="00190879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90879">
              <w:rPr>
                <w:rFonts w:ascii="Times New Roman" w:hAnsi="Times New Roman" w:cs="Times New Roman"/>
                <w:color w:val="auto"/>
                <w:lang w:eastAsia="en-US"/>
              </w:rPr>
              <w:t>43,0 – 51,7</w:t>
            </w:r>
          </w:p>
        </w:tc>
        <w:tc>
          <w:tcPr>
            <w:tcW w:w="1418" w:type="dxa"/>
            <w:vAlign w:val="center"/>
          </w:tcPr>
          <w:p w:rsidR="00190879" w:rsidRPr="00190879" w:rsidRDefault="00190879" w:rsidP="0019087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90879">
              <w:rPr>
                <w:rFonts w:ascii="Times New Roman" w:hAnsi="Times New Roman"/>
                <w:sz w:val="24"/>
                <w:szCs w:val="24"/>
                <w:u w:val="single"/>
              </w:rPr>
              <w:t>33,5-41,8</w:t>
            </w:r>
          </w:p>
          <w:p w:rsidR="00190879" w:rsidRPr="00190879" w:rsidRDefault="00190879" w:rsidP="00190879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90879">
              <w:rPr>
                <w:rFonts w:ascii="Times New Roman" w:hAnsi="Times New Roman" w:cs="Times New Roman"/>
                <w:color w:val="auto"/>
                <w:lang w:eastAsia="en-US"/>
              </w:rPr>
              <w:t>43,0 – 51,7</w:t>
            </w:r>
          </w:p>
        </w:tc>
        <w:tc>
          <w:tcPr>
            <w:tcW w:w="1836" w:type="dxa"/>
            <w:vAlign w:val="center"/>
          </w:tcPr>
          <w:p w:rsidR="00190879" w:rsidRDefault="00190879" w:rsidP="00971A3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971A36" w:rsidRPr="00190879" w:rsidRDefault="00971A36" w:rsidP="00971A3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90879" w:rsidRPr="00C92E56" w:rsidTr="00AE669B">
        <w:trPr>
          <w:trHeight w:val="70"/>
        </w:trPr>
        <w:tc>
          <w:tcPr>
            <w:tcW w:w="6091" w:type="dxa"/>
            <w:vAlign w:val="center"/>
          </w:tcPr>
          <w:p w:rsidR="00190879" w:rsidRPr="005831BE" w:rsidRDefault="00190879" w:rsidP="00FD33B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831BE">
              <w:rPr>
                <w:rFonts w:ascii="Times New Roman" w:hAnsi="Times New Roman"/>
                <w:sz w:val="24"/>
                <w:szCs w:val="24"/>
              </w:rPr>
              <w:t>Температура воздуха перед горелкой,</w:t>
            </w:r>
            <w:r w:rsidRPr="005831B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FD33B8" w:rsidRPr="00FD33B8">
              <w:rPr>
                <w:rFonts w:ascii="Times New Roman" w:hAnsi="Times New Roman"/>
                <w:sz w:val="24"/>
                <w:szCs w:val="24"/>
              </w:rPr>
              <w:t>°</w:t>
            </w:r>
            <w:r w:rsidRPr="005831B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831BE">
              <w:rPr>
                <w:rFonts w:ascii="Times New Roman" w:hAnsi="Times New Roman"/>
                <w:sz w:val="24"/>
                <w:szCs w:val="24"/>
              </w:rPr>
              <w:t>, не более</w:t>
            </w:r>
          </w:p>
        </w:tc>
        <w:tc>
          <w:tcPr>
            <w:tcW w:w="1417" w:type="dxa"/>
            <w:vAlign w:val="center"/>
          </w:tcPr>
          <w:p w:rsidR="00190879" w:rsidRPr="00210BF4" w:rsidRDefault="00190879" w:rsidP="0019087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87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190879" w:rsidRPr="00210BF4" w:rsidRDefault="00190879" w:rsidP="0019087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87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36" w:type="dxa"/>
            <w:vAlign w:val="center"/>
          </w:tcPr>
          <w:p w:rsidR="00190879" w:rsidRPr="00190879" w:rsidRDefault="00190879" w:rsidP="00971A3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971A36" w:rsidRPr="00C92E56" w:rsidTr="00AE669B">
        <w:trPr>
          <w:trHeight w:val="70"/>
        </w:trPr>
        <w:tc>
          <w:tcPr>
            <w:tcW w:w="6091" w:type="dxa"/>
            <w:vAlign w:val="center"/>
          </w:tcPr>
          <w:p w:rsidR="00971A36" w:rsidRPr="005831BE" w:rsidRDefault="00971A36" w:rsidP="00971A3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71A36">
              <w:rPr>
                <w:rFonts w:ascii="Times New Roman" w:hAnsi="Times New Roman"/>
                <w:sz w:val="24"/>
                <w:szCs w:val="24"/>
              </w:rPr>
              <w:t>Масса блока Л1-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71A36">
              <w:rPr>
                <w:rFonts w:ascii="Times New Roman" w:hAnsi="Times New Roman"/>
                <w:sz w:val="24"/>
                <w:szCs w:val="24"/>
              </w:rPr>
              <w:t xml:space="preserve"> (без электрооборудования), кг, не более</w:t>
            </w:r>
          </w:p>
        </w:tc>
        <w:tc>
          <w:tcPr>
            <w:tcW w:w="1417" w:type="dxa"/>
            <w:vAlign w:val="center"/>
          </w:tcPr>
          <w:p w:rsidR="00971A36" w:rsidRPr="00190879" w:rsidRDefault="00971A36" w:rsidP="00971A3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3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971A36" w:rsidRPr="00190879" w:rsidRDefault="00971A36" w:rsidP="00971A3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3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36" w:type="dxa"/>
            <w:vAlign w:val="center"/>
          </w:tcPr>
          <w:p w:rsidR="00971A36" w:rsidRPr="00971A36" w:rsidRDefault="00971A36" w:rsidP="00971A3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1A36" w:rsidRPr="00C92E56" w:rsidTr="00AE669B">
        <w:trPr>
          <w:trHeight w:val="70"/>
        </w:trPr>
        <w:tc>
          <w:tcPr>
            <w:tcW w:w="6091" w:type="dxa"/>
            <w:vAlign w:val="center"/>
          </w:tcPr>
          <w:p w:rsidR="00971A36" w:rsidRDefault="00971A36" w:rsidP="00190879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71A36">
              <w:rPr>
                <w:rFonts w:ascii="Times New Roman" w:hAnsi="Times New Roman"/>
                <w:sz w:val="24"/>
                <w:szCs w:val="24"/>
              </w:rPr>
              <w:t>Габаритные размеры блока Л1-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71A36">
              <w:rPr>
                <w:rFonts w:ascii="Times New Roman" w:hAnsi="Times New Roman"/>
                <w:sz w:val="24"/>
                <w:szCs w:val="24"/>
              </w:rPr>
              <w:t xml:space="preserve"> (без электрооборудования, мм, не более</w:t>
            </w:r>
          </w:p>
          <w:p w:rsidR="00971A36" w:rsidRPr="00971A36" w:rsidRDefault="00971A36" w:rsidP="00971A36">
            <w:pPr>
              <w:jc w:val="right"/>
              <w:rPr>
                <w:rFonts w:ascii="Times New Roman" w:hAnsi="Times New Roman"/>
              </w:rPr>
            </w:pPr>
            <w:r w:rsidRPr="00971A36">
              <w:rPr>
                <w:rFonts w:ascii="Times New Roman" w:hAnsi="Times New Roman"/>
              </w:rPr>
              <w:t>длина</w:t>
            </w:r>
          </w:p>
          <w:p w:rsidR="00971A36" w:rsidRPr="00971A36" w:rsidRDefault="00971A36" w:rsidP="00971A36">
            <w:pPr>
              <w:jc w:val="right"/>
              <w:rPr>
                <w:rFonts w:ascii="Times New Roman" w:hAnsi="Times New Roman"/>
              </w:rPr>
            </w:pPr>
            <w:r w:rsidRPr="00971A36">
              <w:rPr>
                <w:rFonts w:ascii="Times New Roman" w:hAnsi="Times New Roman"/>
              </w:rPr>
              <w:t>ширина</w:t>
            </w:r>
          </w:p>
          <w:p w:rsidR="00971A36" w:rsidRPr="005831BE" w:rsidRDefault="00971A36" w:rsidP="00971A36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1A36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</w:tc>
        <w:tc>
          <w:tcPr>
            <w:tcW w:w="1417" w:type="dxa"/>
            <w:vAlign w:val="center"/>
          </w:tcPr>
          <w:p w:rsidR="00971A36" w:rsidRDefault="00971A36" w:rsidP="00971A36">
            <w:pPr>
              <w:jc w:val="center"/>
              <w:rPr>
                <w:rFonts w:ascii="Times New Roman" w:hAnsi="Times New Roman"/>
              </w:rPr>
            </w:pPr>
          </w:p>
          <w:p w:rsidR="00971A36" w:rsidRDefault="00971A36" w:rsidP="00971A36">
            <w:pPr>
              <w:jc w:val="center"/>
              <w:rPr>
                <w:rFonts w:ascii="Times New Roman" w:hAnsi="Times New Roman"/>
              </w:rPr>
            </w:pPr>
          </w:p>
          <w:p w:rsidR="00971A36" w:rsidRPr="00971A36" w:rsidRDefault="00971A36" w:rsidP="00971A36">
            <w:pPr>
              <w:jc w:val="center"/>
              <w:rPr>
                <w:rFonts w:ascii="Times New Roman" w:hAnsi="Times New Roman"/>
              </w:rPr>
            </w:pPr>
            <w:r w:rsidRPr="00971A36">
              <w:rPr>
                <w:rFonts w:ascii="Times New Roman" w:hAnsi="Times New Roman"/>
              </w:rPr>
              <w:t>930</w:t>
            </w:r>
          </w:p>
          <w:p w:rsidR="00971A36" w:rsidRPr="00971A36" w:rsidRDefault="00971A36" w:rsidP="00971A36">
            <w:pPr>
              <w:jc w:val="center"/>
              <w:rPr>
                <w:rFonts w:ascii="Times New Roman" w:hAnsi="Times New Roman"/>
              </w:rPr>
            </w:pPr>
            <w:r w:rsidRPr="00971A36">
              <w:rPr>
                <w:rFonts w:ascii="Times New Roman" w:hAnsi="Times New Roman"/>
              </w:rPr>
              <w:t>800</w:t>
            </w:r>
          </w:p>
          <w:p w:rsidR="00971A36" w:rsidRPr="00190879" w:rsidRDefault="00971A36" w:rsidP="00971A3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3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vAlign w:val="center"/>
          </w:tcPr>
          <w:p w:rsidR="00971A36" w:rsidRDefault="00971A36" w:rsidP="00971A36">
            <w:pPr>
              <w:jc w:val="center"/>
              <w:rPr>
                <w:rFonts w:ascii="Times New Roman" w:hAnsi="Times New Roman"/>
              </w:rPr>
            </w:pPr>
          </w:p>
          <w:p w:rsidR="00971A36" w:rsidRDefault="00971A36" w:rsidP="00971A36">
            <w:pPr>
              <w:jc w:val="center"/>
              <w:rPr>
                <w:rFonts w:ascii="Times New Roman" w:hAnsi="Times New Roman"/>
              </w:rPr>
            </w:pPr>
          </w:p>
          <w:p w:rsidR="00971A36" w:rsidRPr="00971A36" w:rsidRDefault="00971A36" w:rsidP="00971A36">
            <w:pPr>
              <w:jc w:val="center"/>
              <w:rPr>
                <w:rFonts w:ascii="Times New Roman" w:hAnsi="Times New Roman"/>
              </w:rPr>
            </w:pPr>
            <w:r w:rsidRPr="00971A36">
              <w:rPr>
                <w:rFonts w:ascii="Times New Roman" w:hAnsi="Times New Roman"/>
              </w:rPr>
              <w:t>930</w:t>
            </w:r>
          </w:p>
          <w:p w:rsidR="00971A36" w:rsidRPr="00971A36" w:rsidRDefault="00971A36" w:rsidP="00971A36">
            <w:pPr>
              <w:jc w:val="center"/>
              <w:rPr>
                <w:rFonts w:ascii="Times New Roman" w:hAnsi="Times New Roman"/>
              </w:rPr>
            </w:pPr>
            <w:r w:rsidRPr="00971A36">
              <w:rPr>
                <w:rFonts w:ascii="Times New Roman" w:hAnsi="Times New Roman"/>
              </w:rPr>
              <w:t>800</w:t>
            </w:r>
          </w:p>
          <w:p w:rsidR="00971A36" w:rsidRPr="00190879" w:rsidRDefault="00971A36" w:rsidP="00971A3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3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36" w:type="dxa"/>
            <w:vAlign w:val="center"/>
          </w:tcPr>
          <w:p w:rsidR="00971A36" w:rsidRDefault="00971A36" w:rsidP="00971A3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A36" w:rsidRDefault="00971A36" w:rsidP="00971A3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A36" w:rsidRDefault="00971A36" w:rsidP="00971A3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71A36" w:rsidRDefault="00971A36" w:rsidP="00971A3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71A36" w:rsidRPr="00971A36" w:rsidRDefault="00971A36" w:rsidP="00971A3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1A36" w:rsidRPr="00C92E56" w:rsidTr="00D06F46">
        <w:trPr>
          <w:trHeight w:val="70"/>
        </w:trPr>
        <w:tc>
          <w:tcPr>
            <w:tcW w:w="0" w:type="auto"/>
            <w:gridSpan w:val="4"/>
            <w:vAlign w:val="center"/>
          </w:tcPr>
          <w:p w:rsidR="00971A36" w:rsidRPr="00AE669B" w:rsidRDefault="00971A36" w:rsidP="00204F7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669B">
              <w:rPr>
                <w:rFonts w:ascii="Times New Roman" w:hAnsi="Times New Roman"/>
                <w:b/>
                <w:sz w:val="24"/>
                <w:szCs w:val="24"/>
              </w:rPr>
              <w:t xml:space="preserve">Масса оборудования с автоматикой </w:t>
            </w:r>
            <w:r w:rsidR="00204F7D" w:rsidRPr="00AE669B">
              <w:rPr>
                <w:rFonts w:ascii="Times New Roman" w:hAnsi="Times New Roman"/>
                <w:b/>
                <w:sz w:val="24"/>
                <w:szCs w:val="24"/>
              </w:rPr>
              <w:t>Сафар-210-220-БЗК(ВД)-Н</w:t>
            </w:r>
            <w:r w:rsidRPr="00AE669B">
              <w:rPr>
                <w:rFonts w:ascii="Times New Roman" w:hAnsi="Times New Roman"/>
                <w:b/>
                <w:sz w:val="24"/>
                <w:szCs w:val="24"/>
              </w:rPr>
              <w:t>, кг, не более:</w:t>
            </w:r>
          </w:p>
        </w:tc>
      </w:tr>
      <w:tr w:rsidR="00204F7D" w:rsidRPr="00C92E56" w:rsidTr="00AE669B">
        <w:trPr>
          <w:trHeight w:val="70"/>
        </w:trPr>
        <w:tc>
          <w:tcPr>
            <w:tcW w:w="6091" w:type="dxa"/>
            <w:vAlign w:val="center"/>
          </w:tcPr>
          <w:p w:rsidR="00204F7D" w:rsidRPr="005831BE" w:rsidRDefault="006E365E" w:rsidP="006E365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4F7D" w:rsidRPr="00204F7D">
              <w:rPr>
                <w:rFonts w:ascii="Times New Roman" w:hAnsi="Times New Roman"/>
                <w:sz w:val="24"/>
                <w:szCs w:val="24"/>
              </w:rPr>
              <w:t xml:space="preserve">блок управления и сигнализации </w:t>
            </w:r>
            <w:r w:rsidR="00204F7D">
              <w:rPr>
                <w:rFonts w:ascii="Times New Roman" w:hAnsi="Times New Roman"/>
                <w:sz w:val="24"/>
                <w:szCs w:val="24"/>
              </w:rPr>
              <w:t>Сафар-210-220-БЗК(ВД)-Н</w:t>
            </w:r>
          </w:p>
        </w:tc>
        <w:tc>
          <w:tcPr>
            <w:tcW w:w="1417" w:type="dxa"/>
            <w:vAlign w:val="center"/>
          </w:tcPr>
          <w:p w:rsidR="00204F7D" w:rsidRPr="00204F7D" w:rsidRDefault="00204F7D" w:rsidP="006E365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F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204F7D" w:rsidRPr="00204F7D" w:rsidRDefault="00204F7D" w:rsidP="006E365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F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  <w:vAlign w:val="center"/>
          </w:tcPr>
          <w:p w:rsidR="00204F7D" w:rsidRPr="00971A36" w:rsidRDefault="00204F7D" w:rsidP="006E365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4F7D" w:rsidRPr="00C92E56" w:rsidTr="00AE669B">
        <w:trPr>
          <w:trHeight w:val="70"/>
        </w:trPr>
        <w:tc>
          <w:tcPr>
            <w:tcW w:w="6091" w:type="dxa"/>
            <w:vAlign w:val="center"/>
          </w:tcPr>
          <w:p w:rsidR="00204F7D" w:rsidRPr="00204F7D" w:rsidRDefault="006E365E" w:rsidP="006E365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4F7D" w:rsidRPr="00204F7D">
              <w:rPr>
                <w:rFonts w:ascii="Times New Roman" w:hAnsi="Times New Roman"/>
                <w:sz w:val="24"/>
                <w:szCs w:val="24"/>
              </w:rPr>
              <w:t>блок коммутационных элементов БКЭ7</w:t>
            </w:r>
          </w:p>
        </w:tc>
        <w:tc>
          <w:tcPr>
            <w:tcW w:w="1417" w:type="dxa"/>
            <w:vAlign w:val="center"/>
          </w:tcPr>
          <w:p w:rsidR="00204F7D" w:rsidRPr="00204F7D" w:rsidRDefault="00204F7D" w:rsidP="006E365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F7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04F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04F7D" w:rsidRPr="00204F7D" w:rsidRDefault="00204F7D" w:rsidP="006E365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F7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04F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vAlign w:val="center"/>
          </w:tcPr>
          <w:p w:rsidR="00204F7D" w:rsidRPr="00971A36" w:rsidRDefault="00204F7D" w:rsidP="006E365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4F7D" w:rsidRPr="00C92E56" w:rsidTr="00AE669B">
        <w:trPr>
          <w:trHeight w:val="70"/>
        </w:trPr>
        <w:tc>
          <w:tcPr>
            <w:tcW w:w="6091" w:type="dxa"/>
            <w:vAlign w:val="center"/>
          </w:tcPr>
          <w:p w:rsidR="00204F7D" w:rsidRPr="00204F7D" w:rsidRDefault="006E365E" w:rsidP="006E365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4F7D" w:rsidRPr="00204F7D">
              <w:rPr>
                <w:rFonts w:ascii="Times New Roman" w:hAnsi="Times New Roman"/>
                <w:sz w:val="24"/>
                <w:szCs w:val="24"/>
              </w:rPr>
              <w:t>панель приборов</w:t>
            </w:r>
          </w:p>
        </w:tc>
        <w:tc>
          <w:tcPr>
            <w:tcW w:w="1417" w:type="dxa"/>
            <w:vAlign w:val="center"/>
          </w:tcPr>
          <w:p w:rsidR="00204F7D" w:rsidRPr="00204F7D" w:rsidRDefault="00204F7D" w:rsidP="006E365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418" w:type="dxa"/>
            <w:vAlign w:val="center"/>
          </w:tcPr>
          <w:p w:rsidR="00204F7D" w:rsidRPr="00204F7D" w:rsidRDefault="00204F7D" w:rsidP="006E365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836" w:type="dxa"/>
            <w:vAlign w:val="center"/>
          </w:tcPr>
          <w:p w:rsidR="00204F7D" w:rsidRPr="00971A36" w:rsidRDefault="00204F7D" w:rsidP="006E365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4F7D" w:rsidRPr="00C92E56" w:rsidTr="00AE669B">
        <w:trPr>
          <w:trHeight w:val="70"/>
        </w:trPr>
        <w:tc>
          <w:tcPr>
            <w:tcW w:w="6091" w:type="dxa"/>
            <w:vAlign w:val="center"/>
          </w:tcPr>
          <w:p w:rsidR="00204F7D" w:rsidRPr="00204F7D" w:rsidRDefault="006E365E" w:rsidP="006E365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4F7D" w:rsidRPr="00204F7D">
              <w:rPr>
                <w:rFonts w:ascii="Times New Roman" w:hAnsi="Times New Roman"/>
                <w:sz w:val="24"/>
                <w:szCs w:val="24"/>
              </w:rPr>
              <w:t>панель датчиков</w:t>
            </w:r>
          </w:p>
        </w:tc>
        <w:tc>
          <w:tcPr>
            <w:tcW w:w="1417" w:type="dxa"/>
            <w:vAlign w:val="center"/>
          </w:tcPr>
          <w:p w:rsidR="00204F7D" w:rsidRPr="00190879" w:rsidRDefault="00204F7D" w:rsidP="006E365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4F7D" w:rsidRPr="00190879" w:rsidRDefault="00204F7D" w:rsidP="006E365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204F7D" w:rsidRPr="00971A36" w:rsidRDefault="00204F7D" w:rsidP="006E365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4F7D" w:rsidRPr="00C92E56" w:rsidTr="00E82321">
        <w:trPr>
          <w:trHeight w:val="70"/>
        </w:trPr>
        <w:tc>
          <w:tcPr>
            <w:tcW w:w="0" w:type="auto"/>
            <w:gridSpan w:val="4"/>
            <w:vAlign w:val="center"/>
          </w:tcPr>
          <w:p w:rsidR="00204F7D" w:rsidRPr="00AE669B" w:rsidRDefault="00204F7D" w:rsidP="00204F7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669B">
              <w:rPr>
                <w:rFonts w:ascii="Times New Roman" w:hAnsi="Times New Roman"/>
                <w:b/>
                <w:sz w:val="24"/>
                <w:szCs w:val="24"/>
              </w:rPr>
              <w:t>Габаритные размеры с автоматикой Сафар-210-220-БЗК(ВД)-Н, кг, не более:</w:t>
            </w:r>
          </w:p>
        </w:tc>
      </w:tr>
      <w:tr w:rsidR="006E365E" w:rsidRPr="00C92E56" w:rsidTr="00E82321">
        <w:trPr>
          <w:trHeight w:val="70"/>
        </w:trPr>
        <w:tc>
          <w:tcPr>
            <w:tcW w:w="0" w:type="auto"/>
            <w:gridSpan w:val="4"/>
            <w:vAlign w:val="center"/>
          </w:tcPr>
          <w:p w:rsidR="006E365E" w:rsidRPr="00204F7D" w:rsidRDefault="006E365E" w:rsidP="00204F7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4F7D">
              <w:rPr>
                <w:rFonts w:ascii="Times New Roman" w:hAnsi="Times New Roman"/>
                <w:sz w:val="24"/>
                <w:szCs w:val="24"/>
              </w:rPr>
              <w:t xml:space="preserve">блок управления и сигнализации </w:t>
            </w:r>
            <w:r>
              <w:rPr>
                <w:rFonts w:ascii="Times New Roman" w:hAnsi="Times New Roman"/>
                <w:sz w:val="24"/>
                <w:szCs w:val="24"/>
              </w:rPr>
              <w:t>Сафар-210-220-БЗК(ВД)-Н</w:t>
            </w:r>
          </w:p>
        </w:tc>
      </w:tr>
      <w:tr w:rsidR="006E365E" w:rsidRPr="00C92E56" w:rsidTr="00AE669B">
        <w:trPr>
          <w:trHeight w:val="70"/>
        </w:trPr>
        <w:tc>
          <w:tcPr>
            <w:tcW w:w="6091" w:type="dxa"/>
          </w:tcPr>
          <w:p w:rsidR="006E365E" w:rsidRPr="006E365E" w:rsidRDefault="006E365E" w:rsidP="006E365E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65E">
              <w:rPr>
                <w:rFonts w:ascii="Times New Roman" w:hAnsi="Times New Roman"/>
                <w:sz w:val="24"/>
                <w:szCs w:val="24"/>
              </w:rPr>
              <w:t>длина</w:t>
            </w:r>
          </w:p>
        </w:tc>
        <w:tc>
          <w:tcPr>
            <w:tcW w:w="1417" w:type="dxa"/>
          </w:tcPr>
          <w:p w:rsidR="006E365E" w:rsidRPr="006E365E" w:rsidRDefault="006E365E" w:rsidP="006E365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5E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418" w:type="dxa"/>
          </w:tcPr>
          <w:p w:rsidR="006E365E" w:rsidRPr="006E365E" w:rsidRDefault="006E365E" w:rsidP="006E365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5E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836" w:type="dxa"/>
            <w:vAlign w:val="center"/>
          </w:tcPr>
          <w:p w:rsidR="006E365E" w:rsidRPr="00971A36" w:rsidRDefault="006E365E" w:rsidP="006E365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365E" w:rsidRPr="00C92E56" w:rsidTr="00AE669B">
        <w:trPr>
          <w:trHeight w:val="70"/>
        </w:trPr>
        <w:tc>
          <w:tcPr>
            <w:tcW w:w="6091" w:type="dxa"/>
          </w:tcPr>
          <w:p w:rsidR="006E365E" w:rsidRPr="006E365E" w:rsidRDefault="006E365E" w:rsidP="006E365E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65E">
              <w:rPr>
                <w:rFonts w:ascii="Times New Roman" w:hAnsi="Times New Roman"/>
                <w:sz w:val="24"/>
                <w:szCs w:val="24"/>
              </w:rPr>
              <w:t>ширина</w:t>
            </w:r>
          </w:p>
        </w:tc>
        <w:tc>
          <w:tcPr>
            <w:tcW w:w="1417" w:type="dxa"/>
          </w:tcPr>
          <w:p w:rsidR="006E365E" w:rsidRPr="006E365E" w:rsidRDefault="006E365E" w:rsidP="006E365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5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</w:tcPr>
          <w:p w:rsidR="006E365E" w:rsidRPr="006E365E" w:rsidRDefault="006E365E" w:rsidP="006E365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5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836" w:type="dxa"/>
            <w:vAlign w:val="center"/>
          </w:tcPr>
          <w:p w:rsidR="006E365E" w:rsidRPr="00971A36" w:rsidRDefault="006E365E" w:rsidP="006E365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365E" w:rsidRPr="00C92E56" w:rsidTr="00AE669B">
        <w:trPr>
          <w:trHeight w:val="70"/>
        </w:trPr>
        <w:tc>
          <w:tcPr>
            <w:tcW w:w="6091" w:type="dxa"/>
          </w:tcPr>
          <w:p w:rsidR="006E365E" w:rsidRPr="006E365E" w:rsidRDefault="006E365E" w:rsidP="006E365E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65E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</w:tc>
        <w:tc>
          <w:tcPr>
            <w:tcW w:w="1417" w:type="dxa"/>
          </w:tcPr>
          <w:p w:rsidR="006E365E" w:rsidRPr="006E365E" w:rsidRDefault="006E365E" w:rsidP="006E365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5E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1418" w:type="dxa"/>
          </w:tcPr>
          <w:p w:rsidR="006E365E" w:rsidRPr="006E365E" w:rsidRDefault="006E365E" w:rsidP="006E365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5E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1836" w:type="dxa"/>
            <w:vAlign w:val="center"/>
          </w:tcPr>
          <w:p w:rsidR="006E365E" w:rsidRPr="00971A36" w:rsidRDefault="006E365E" w:rsidP="006E365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365E" w:rsidRPr="00C92E56" w:rsidTr="00AE669B">
        <w:trPr>
          <w:trHeight w:val="70"/>
        </w:trPr>
        <w:tc>
          <w:tcPr>
            <w:tcW w:w="6091" w:type="dxa"/>
            <w:vAlign w:val="center"/>
          </w:tcPr>
          <w:p w:rsidR="006E365E" w:rsidRPr="00204F7D" w:rsidRDefault="006E365E" w:rsidP="006E365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365E">
              <w:rPr>
                <w:rFonts w:ascii="Times New Roman" w:hAnsi="Times New Roman"/>
                <w:sz w:val="24"/>
                <w:szCs w:val="24"/>
              </w:rPr>
              <w:t>блок коммутационных элементов БКЭ7</w:t>
            </w:r>
          </w:p>
        </w:tc>
        <w:tc>
          <w:tcPr>
            <w:tcW w:w="1417" w:type="dxa"/>
            <w:vAlign w:val="center"/>
          </w:tcPr>
          <w:p w:rsidR="006E365E" w:rsidRPr="00190879" w:rsidRDefault="006E365E" w:rsidP="006E365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E365E" w:rsidRPr="00190879" w:rsidRDefault="006E365E" w:rsidP="006E365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6E365E" w:rsidRDefault="006E365E" w:rsidP="006E365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65E" w:rsidRPr="00C92E56" w:rsidTr="00AE669B">
        <w:trPr>
          <w:trHeight w:val="70"/>
        </w:trPr>
        <w:tc>
          <w:tcPr>
            <w:tcW w:w="6091" w:type="dxa"/>
          </w:tcPr>
          <w:p w:rsidR="006E365E" w:rsidRPr="006E365E" w:rsidRDefault="006E365E" w:rsidP="006E365E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65E">
              <w:rPr>
                <w:rFonts w:ascii="Times New Roman" w:hAnsi="Times New Roman"/>
                <w:sz w:val="24"/>
                <w:szCs w:val="24"/>
              </w:rPr>
              <w:t>длина</w:t>
            </w:r>
          </w:p>
        </w:tc>
        <w:tc>
          <w:tcPr>
            <w:tcW w:w="1417" w:type="dxa"/>
          </w:tcPr>
          <w:p w:rsidR="006E365E" w:rsidRPr="006E365E" w:rsidRDefault="006E365E" w:rsidP="006E365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5E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418" w:type="dxa"/>
          </w:tcPr>
          <w:p w:rsidR="006E365E" w:rsidRPr="006E365E" w:rsidRDefault="006E365E" w:rsidP="006E365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5E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836" w:type="dxa"/>
            <w:vAlign w:val="center"/>
          </w:tcPr>
          <w:p w:rsidR="006E365E" w:rsidRPr="00971A36" w:rsidRDefault="006E365E" w:rsidP="006E365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365E" w:rsidRPr="00C92E56" w:rsidTr="00AE669B">
        <w:trPr>
          <w:trHeight w:val="70"/>
        </w:trPr>
        <w:tc>
          <w:tcPr>
            <w:tcW w:w="6091" w:type="dxa"/>
          </w:tcPr>
          <w:p w:rsidR="006E365E" w:rsidRPr="006E365E" w:rsidRDefault="006E365E" w:rsidP="006E365E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65E">
              <w:rPr>
                <w:rFonts w:ascii="Times New Roman" w:hAnsi="Times New Roman"/>
                <w:sz w:val="24"/>
                <w:szCs w:val="24"/>
              </w:rPr>
              <w:t>ширина</w:t>
            </w:r>
          </w:p>
        </w:tc>
        <w:tc>
          <w:tcPr>
            <w:tcW w:w="1417" w:type="dxa"/>
          </w:tcPr>
          <w:p w:rsidR="006E365E" w:rsidRPr="006E365E" w:rsidRDefault="006E365E" w:rsidP="006E365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5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</w:tcPr>
          <w:p w:rsidR="006E365E" w:rsidRPr="006E365E" w:rsidRDefault="006E365E" w:rsidP="006E365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5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836" w:type="dxa"/>
            <w:vAlign w:val="center"/>
          </w:tcPr>
          <w:p w:rsidR="006E365E" w:rsidRPr="00971A36" w:rsidRDefault="006E365E" w:rsidP="006E365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365E" w:rsidRPr="00C92E56" w:rsidTr="00AE669B">
        <w:trPr>
          <w:trHeight w:val="70"/>
        </w:trPr>
        <w:tc>
          <w:tcPr>
            <w:tcW w:w="6091" w:type="dxa"/>
          </w:tcPr>
          <w:p w:rsidR="006E365E" w:rsidRPr="006E365E" w:rsidRDefault="006E365E" w:rsidP="006E365E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65E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</w:tc>
        <w:tc>
          <w:tcPr>
            <w:tcW w:w="1417" w:type="dxa"/>
          </w:tcPr>
          <w:p w:rsidR="006E365E" w:rsidRPr="006E365E" w:rsidRDefault="006E365E" w:rsidP="006E365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5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6E365E" w:rsidRPr="006E365E" w:rsidRDefault="006E365E" w:rsidP="006E365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5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36" w:type="dxa"/>
            <w:vAlign w:val="center"/>
          </w:tcPr>
          <w:p w:rsidR="006E365E" w:rsidRPr="00971A36" w:rsidRDefault="006E365E" w:rsidP="006E365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69B" w:rsidRPr="00C92E56" w:rsidTr="00AE669B">
        <w:trPr>
          <w:trHeight w:val="70"/>
        </w:trPr>
        <w:tc>
          <w:tcPr>
            <w:tcW w:w="6091" w:type="dxa"/>
            <w:vAlign w:val="center"/>
          </w:tcPr>
          <w:p w:rsidR="00AE669B" w:rsidRPr="00204F7D" w:rsidRDefault="00AE669B" w:rsidP="00AE669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4F7D">
              <w:rPr>
                <w:rFonts w:ascii="Times New Roman" w:hAnsi="Times New Roman"/>
                <w:sz w:val="24"/>
                <w:szCs w:val="24"/>
              </w:rPr>
              <w:t>панель приборов</w:t>
            </w:r>
          </w:p>
        </w:tc>
        <w:tc>
          <w:tcPr>
            <w:tcW w:w="1417" w:type="dxa"/>
            <w:vAlign w:val="center"/>
          </w:tcPr>
          <w:p w:rsidR="00AE669B" w:rsidRPr="00190879" w:rsidRDefault="00AE669B" w:rsidP="00AE669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669B" w:rsidRPr="00190879" w:rsidRDefault="00AE669B" w:rsidP="00AE669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AE669B" w:rsidRDefault="00AE669B" w:rsidP="00AE669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B8" w:rsidRPr="00C92E56" w:rsidTr="00AE669B">
        <w:trPr>
          <w:trHeight w:val="70"/>
        </w:trPr>
        <w:tc>
          <w:tcPr>
            <w:tcW w:w="6091" w:type="dxa"/>
          </w:tcPr>
          <w:p w:rsidR="00FD33B8" w:rsidRPr="006E365E" w:rsidRDefault="00FD33B8" w:rsidP="00FD33B8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65E">
              <w:rPr>
                <w:rFonts w:ascii="Times New Roman" w:hAnsi="Times New Roman"/>
                <w:sz w:val="24"/>
                <w:szCs w:val="24"/>
              </w:rPr>
              <w:t>длина</w:t>
            </w:r>
          </w:p>
        </w:tc>
        <w:tc>
          <w:tcPr>
            <w:tcW w:w="1417" w:type="dxa"/>
          </w:tcPr>
          <w:p w:rsidR="00FD33B8" w:rsidRPr="00AE669B" w:rsidRDefault="00FD33B8" w:rsidP="00FD33B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9B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418" w:type="dxa"/>
          </w:tcPr>
          <w:p w:rsidR="00FD33B8" w:rsidRPr="00AE669B" w:rsidRDefault="00FD33B8" w:rsidP="00FD33B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9B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836" w:type="dxa"/>
            <w:vAlign w:val="center"/>
          </w:tcPr>
          <w:p w:rsidR="00FD33B8" w:rsidRPr="00971A36" w:rsidRDefault="00FD33B8" w:rsidP="00FD33B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33B8" w:rsidRPr="00C92E56" w:rsidTr="00AE669B">
        <w:trPr>
          <w:trHeight w:val="70"/>
        </w:trPr>
        <w:tc>
          <w:tcPr>
            <w:tcW w:w="6091" w:type="dxa"/>
          </w:tcPr>
          <w:p w:rsidR="00FD33B8" w:rsidRPr="006E365E" w:rsidRDefault="00FD33B8" w:rsidP="00FD33B8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65E">
              <w:rPr>
                <w:rFonts w:ascii="Times New Roman" w:hAnsi="Times New Roman"/>
                <w:sz w:val="24"/>
                <w:szCs w:val="24"/>
              </w:rPr>
              <w:t>ширина</w:t>
            </w:r>
          </w:p>
        </w:tc>
        <w:tc>
          <w:tcPr>
            <w:tcW w:w="1417" w:type="dxa"/>
          </w:tcPr>
          <w:p w:rsidR="00FD33B8" w:rsidRPr="00AE669B" w:rsidRDefault="00FD33B8" w:rsidP="00FD33B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9B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418" w:type="dxa"/>
          </w:tcPr>
          <w:p w:rsidR="00FD33B8" w:rsidRPr="00AE669B" w:rsidRDefault="00FD33B8" w:rsidP="00FD33B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9B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836" w:type="dxa"/>
            <w:vAlign w:val="center"/>
          </w:tcPr>
          <w:p w:rsidR="00FD33B8" w:rsidRPr="00971A36" w:rsidRDefault="00FD33B8" w:rsidP="00FD33B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33B8" w:rsidRPr="00C92E56" w:rsidTr="00AE669B">
        <w:trPr>
          <w:trHeight w:val="70"/>
        </w:trPr>
        <w:tc>
          <w:tcPr>
            <w:tcW w:w="6091" w:type="dxa"/>
          </w:tcPr>
          <w:p w:rsidR="00FD33B8" w:rsidRPr="006E365E" w:rsidRDefault="00FD33B8" w:rsidP="00FD33B8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65E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</w:tc>
        <w:tc>
          <w:tcPr>
            <w:tcW w:w="1417" w:type="dxa"/>
          </w:tcPr>
          <w:p w:rsidR="00FD33B8" w:rsidRPr="00AE669B" w:rsidRDefault="00FD33B8" w:rsidP="00FD33B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9B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1418" w:type="dxa"/>
          </w:tcPr>
          <w:p w:rsidR="00FD33B8" w:rsidRPr="00AE669B" w:rsidRDefault="00FD33B8" w:rsidP="00FD33B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9B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1836" w:type="dxa"/>
            <w:vAlign w:val="center"/>
          </w:tcPr>
          <w:p w:rsidR="00FD33B8" w:rsidRPr="00971A36" w:rsidRDefault="00FD33B8" w:rsidP="00FD33B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33B8" w:rsidRPr="00C92E56" w:rsidTr="00AE669B">
        <w:trPr>
          <w:trHeight w:val="70"/>
        </w:trPr>
        <w:tc>
          <w:tcPr>
            <w:tcW w:w="6091" w:type="dxa"/>
            <w:vAlign w:val="center"/>
          </w:tcPr>
          <w:p w:rsidR="00FD33B8" w:rsidRPr="00204F7D" w:rsidRDefault="00FD33B8" w:rsidP="00FD33B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4F7D">
              <w:rPr>
                <w:rFonts w:ascii="Times New Roman" w:hAnsi="Times New Roman"/>
                <w:sz w:val="24"/>
                <w:szCs w:val="24"/>
              </w:rPr>
              <w:t>панель датчиков</w:t>
            </w:r>
          </w:p>
        </w:tc>
        <w:tc>
          <w:tcPr>
            <w:tcW w:w="1417" w:type="dxa"/>
            <w:vAlign w:val="center"/>
          </w:tcPr>
          <w:p w:rsidR="00FD33B8" w:rsidRPr="00190879" w:rsidRDefault="00FD33B8" w:rsidP="00FD33B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33B8" w:rsidRPr="00190879" w:rsidRDefault="00FD33B8" w:rsidP="00FD33B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FD33B8" w:rsidRDefault="00FD33B8" w:rsidP="00FD33B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B8" w:rsidRPr="00C92E56" w:rsidTr="00AE669B">
        <w:trPr>
          <w:trHeight w:val="70"/>
        </w:trPr>
        <w:tc>
          <w:tcPr>
            <w:tcW w:w="6091" w:type="dxa"/>
          </w:tcPr>
          <w:p w:rsidR="00FD33B8" w:rsidRPr="006E365E" w:rsidRDefault="00FD33B8" w:rsidP="00FD33B8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65E">
              <w:rPr>
                <w:rFonts w:ascii="Times New Roman" w:hAnsi="Times New Roman"/>
                <w:sz w:val="24"/>
                <w:szCs w:val="24"/>
              </w:rPr>
              <w:t>длина</w:t>
            </w:r>
          </w:p>
        </w:tc>
        <w:tc>
          <w:tcPr>
            <w:tcW w:w="1417" w:type="dxa"/>
          </w:tcPr>
          <w:p w:rsidR="00FD33B8" w:rsidRPr="00AE669B" w:rsidRDefault="00FD33B8" w:rsidP="00FD33B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9B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418" w:type="dxa"/>
          </w:tcPr>
          <w:p w:rsidR="00FD33B8" w:rsidRPr="00AE669B" w:rsidRDefault="00FD33B8" w:rsidP="00FD33B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9B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836" w:type="dxa"/>
            <w:vAlign w:val="center"/>
          </w:tcPr>
          <w:p w:rsidR="00FD33B8" w:rsidRPr="00971A36" w:rsidRDefault="00FD33B8" w:rsidP="00FD33B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33B8" w:rsidRPr="00C92E56" w:rsidTr="00AE669B">
        <w:trPr>
          <w:trHeight w:val="70"/>
        </w:trPr>
        <w:tc>
          <w:tcPr>
            <w:tcW w:w="6091" w:type="dxa"/>
          </w:tcPr>
          <w:p w:rsidR="00FD33B8" w:rsidRPr="006E365E" w:rsidRDefault="00FD33B8" w:rsidP="00FD33B8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65E">
              <w:rPr>
                <w:rFonts w:ascii="Times New Roman" w:hAnsi="Times New Roman"/>
                <w:sz w:val="24"/>
                <w:szCs w:val="24"/>
              </w:rPr>
              <w:t>ширина</w:t>
            </w:r>
          </w:p>
        </w:tc>
        <w:tc>
          <w:tcPr>
            <w:tcW w:w="1417" w:type="dxa"/>
          </w:tcPr>
          <w:p w:rsidR="00FD33B8" w:rsidRPr="00AE669B" w:rsidRDefault="00FD33B8" w:rsidP="00FD33B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9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FD33B8" w:rsidRPr="00AE669B" w:rsidRDefault="00FD33B8" w:rsidP="00FD33B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9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36" w:type="dxa"/>
            <w:vAlign w:val="center"/>
          </w:tcPr>
          <w:p w:rsidR="00FD33B8" w:rsidRPr="00971A36" w:rsidRDefault="00FD33B8" w:rsidP="00FD33B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33B8" w:rsidRPr="00C92E56" w:rsidTr="00AE669B">
        <w:trPr>
          <w:trHeight w:val="70"/>
        </w:trPr>
        <w:tc>
          <w:tcPr>
            <w:tcW w:w="6091" w:type="dxa"/>
          </w:tcPr>
          <w:p w:rsidR="00FD33B8" w:rsidRPr="006E365E" w:rsidRDefault="00FD33B8" w:rsidP="00FD33B8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65E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</w:tc>
        <w:tc>
          <w:tcPr>
            <w:tcW w:w="1417" w:type="dxa"/>
          </w:tcPr>
          <w:p w:rsidR="00FD33B8" w:rsidRPr="00AE669B" w:rsidRDefault="00FD33B8" w:rsidP="00FD33B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9B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</w:tcPr>
          <w:p w:rsidR="00FD33B8" w:rsidRPr="00AE669B" w:rsidRDefault="00FD33B8" w:rsidP="00FD33B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9B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836" w:type="dxa"/>
            <w:vAlign w:val="center"/>
          </w:tcPr>
          <w:p w:rsidR="00FD33B8" w:rsidRPr="00971A36" w:rsidRDefault="00FD33B8" w:rsidP="00FD33B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33B8" w:rsidRPr="00C92E56" w:rsidTr="00AE304C">
        <w:trPr>
          <w:trHeight w:val="70"/>
        </w:trPr>
        <w:tc>
          <w:tcPr>
            <w:tcW w:w="0" w:type="auto"/>
            <w:gridSpan w:val="4"/>
          </w:tcPr>
          <w:p w:rsidR="00FD33B8" w:rsidRPr="00AE669B" w:rsidRDefault="00FD33B8" w:rsidP="00FD33B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E669B">
              <w:rPr>
                <w:rFonts w:ascii="Times New Roman" w:hAnsi="Times New Roman"/>
                <w:b/>
                <w:sz w:val="24"/>
                <w:szCs w:val="24"/>
              </w:rPr>
              <w:t>Показатели надежности</w:t>
            </w:r>
            <w:r w:rsidRPr="00AE66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FD33B8" w:rsidRPr="00C92E56" w:rsidTr="00CE0582">
        <w:trPr>
          <w:trHeight w:val="70"/>
        </w:trPr>
        <w:tc>
          <w:tcPr>
            <w:tcW w:w="0" w:type="auto"/>
            <w:gridSpan w:val="4"/>
          </w:tcPr>
          <w:p w:rsidR="00FD33B8" w:rsidRPr="00AE669B" w:rsidRDefault="00FD33B8" w:rsidP="00FD33B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669B">
              <w:rPr>
                <w:rFonts w:ascii="Times New Roman" w:hAnsi="Times New Roman"/>
                <w:b/>
                <w:sz w:val="24"/>
                <w:szCs w:val="24"/>
              </w:rPr>
              <w:t>Показатели долговечности</w:t>
            </w:r>
            <w:r w:rsidRPr="00AE66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FD33B8" w:rsidRPr="00C92E56" w:rsidTr="00AE669B">
        <w:trPr>
          <w:trHeight w:val="70"/>
        </w:trPr>
        <w:tc>
          <w:tcPr>
            <w:tcW w:w="6091" w:type="dxa"/>
          </w:tcPr>
          <w:p w:rsidR="00FD33B8" w:rsidRPr="00AE669B" w:rsidRDefault="00FD33B8" w:rsidP="00FD33B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E669B">
              <w:rPr>
                <w:rFonts w:ascii="Times New Roman" w:hAnsi="Times New Roman"/>
                <w:sz w:val="24"/>
                <w:szCs w:val="24"/>
              </w:rPr>
              <w:t>Ресурс горелки до капитального ремонта, ч, не менее</w:t>
            </w:r>
          </w:p>
        </w:tc>
        <w:tc>
          <w:tcPr>
            <w:tcW w:w="1417" w:type="dxa"/>
            <w:vAlign w:val="center"/>
          </w:tcPr>
          <w:p w:rsidR="00FD33B8" w:rsidRPr="00AE669B" w:rsidRDefault="00FD33B8" w:rsidP="00FD33B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20 000</w:t>
            </w:r>
          </w:p>
        </w:tc>
        <w:tc>
          <w:tcPr>
            <w:tcW w:w="1418" w:type="dxa"/>
            <w:vAlign w:val="center"/>
          </w:tcPr>
          <w:p w:rsidR="00FD33B8" w:rsidRPr="00AE669B" w:rsidRDefault="00FD33B8" w:rsidP="00FD33B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20 000</w:t>
            </w:r>
          </w:p>
        </w:tc>
        <w:tc>
          <w:tcPr>
            <w:tcW w:w="1836" w:type="dxa"/>
            <w:vAlign w:val="center"/>
          </w:tcPr>
          <w:p w:rsidR="00FD33B8" w:rsidRPr="00FD33B8" w:rsidRDefault="00FD33B8" w:rsidP="00FD33B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D33B8" w:rsidRPr="00C92E56" w:rsidTr="000B6F65">
        <w:trPr>
          <w:trHeight w:val="70"/>
        </w:trPr>
        <w:tc>
          <w:tcPr>
            <w:tcW w:w="10762" w:type="dxa"/>
            <w:gridSpan w:val="4"/>
          </w:tcPr>
          <w:p w:rsidR="00FD33B8" w:rsidRPr="00AE669B" w:rsidRDefault="00FD33B8" w:rsidP="00FD33B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669B">
              <w:rPr>
                <w:rFonts w:ascii="Times New Roman" w:hAnsi="Times New Roman"/>
                <w:b/>
                <w:sz w:val="24"/>
                <w:szCs w:val="24"/>
              </w:rPr>
              <w:t>Показатели экономного использования сырья, материалов, топлива, энергии и трудовых ресурсов</w:t>
            </w:r>
          </w:p>
        </w:tc>
      </w:tr>
      <w:tr w:rsidR="00FD33B8" w:rsidRPr="00C92E56" w:rsidTr="00E704CB">
        <w:trPr>
          <w:trHeight w:val="70"/>
        </w:trPr>
        <w:tc>
          <w:tcPr>
            <w:tcW w:w="10762" w:type="dxa"/>
            <w:gridSpan w:val="4"/>
          </w:tcPr>
          <w:p w:rsidR="00FD33B8" w:rsidRPr="00AE669B" w:rsidRDefault="00FD33B8" w:rsidP="00FD33B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669B">
              <w:rPr>
                <w:rFonts w:ascii="Times New Roman" w:hAnsi="Times New Roman"/>
                <w:b/>
                <w:sz w:val="24"/>
                <w:szCs w:val="24"/>
              </w:rPr>
              <w:t>Показатели экономичности энергопотребления</w:t>
            </w:r>
          </w:p>
        </w:tc>
      </w:tr>
      <w:tr w:rsidR="00FD33B8" w:rsidRPr="00C92E56" w:rsidTr="00AE669B">
        <w:trPr>
          <w:trHeight w:val="70"/>
        </w:trPr>
        <w:tc>
          <w:tcPr>
            <w:tcW w:w="6091" w:type="dxa"/>
          </w:tcPr>
          <w:p w:rsidR="00FD33B8" w:rsidRPr="00AE669B" w:rsidRDefault="00FD33B8" w:rsidP="00FD33B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E669B">
              <w:rPr>
                <w:rFonts w:ascii="Times New Roman" w:hAnsi="Times New Roman"/>
                <w:sz w:val="24"/>
                <w:szCs w:val="24"/>
              </w:rPr>
              <w:t>Минимальный коэффициент избытка воздуха при номинальной тепловой мощности, не более</w:t>
            </w:r>
          </w:p>
        </w:tc>
        <w:tc>
          <w:tcPr>
            <w:tcW w:w="1417" w:type="dxa"/>
            <w:vAlign w:val="center"/>
          </w:tcPr>
          <w:p w:rsidR="00FD33B8" w:rsidRPr="00714217" w:rsidRDefault="00714217" w:rsidP="00FD33B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FD33B8" w:rsidRPr="00190879" w:rsidRDefault="00714217" w:rsidP="00FD33B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217"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1836" w:type="dxa"/>
            <w:vAlign w:val="center"/>
          </w:tcPr>
          <w:p w:rsidR="00FD33B8" w:rsidRPr="00714217" w:rsidRDefault="00714217" w:rsidP="00FD33B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D33B8" w:rsidRPr="00C92E56" w:rsidTr="00AE669B">
        <w:trPr>
          <w:trHeight w:val="70"/>
        </w:trPr>
        <w:tc>
          <w:tcPr>
            <w:tcW w:w="6091" w:type="dxa"/>
          </w:tcPr>
          <w:p w:rsidR="00FD33B8" w:rsidRPr="00AE669B" w:rsidRDefault="00FD33B8" w:rsidP="00FD33B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E669B">
              <w:rPr>
                <w:rFonts w:ascii="Times New Roman" w:hAnsi="Times New Roman"/>
                <w:sz w:val="24"/>
                <w:szCs w:val="24"/>
              </w:rPr>
              <w:lastRenderedPageBreak/>
              <w:t>Допускаемое увеличение минимального коэффициента избытка воздуха в диапазоне рабочего регулирования тепловой мощности, не более</w:t>
            </w:r>
          </w:p>
        </w:tc>
        <w:tc>
          <w:tcPr>
            <w:tcW w:w="1417" w:type="dxa"/>
            <w:vAlign w:val="center"/>
          </w:tcPr>
          <w:p w:rsidR="00FD33B8" w:rsidRPr="00190879" w:rsidRDefault="00714217" w:rsidP="00FD33B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217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center"/>
          </w:tcPr>
          <w:p w:rsidR="00FD33B8" w:rsidRPr="00714217" w:rsidRDefault="00714217" w:rsidP="00FD33B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36" w:type="dxa"/>
            <w:vAlign w:val="center"/>
          </w:tcPr>
          <w:p w:rsidR="00FD33B8" w:rsidRPr="00714217" w:rsidRDefault="00714217" w:rsidP="00FD33B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D33B8" w:rsidRPr="00C92E56" w:rsidTr="00501063">
        <w:trPr>
          <w:trHeight w:val="70"/>
        </w:trPr>
        <w:tc>
          <w:tcPr>
            <w:tcW w:w="10762" w:type="dxa"/>
            <w:gridSpan w:val="4"/>
          </w:tcPr>
          <w:p w:rsidR="00FD33B8" w:rsidRPr="00FD33B8" w:rsidRDefault="00FD33B8" w:rsidP="00FD33B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33B8">
              <w:rPr>
                <w:rFonts w:ascii="Times New Roman" w:hAnsi="Times New Roman"/>
                <w:b/>
                <w:sz w:val="24"/>
                <w:szCs w:val="24"/>
              </w:rPr>
              <w:t>Эргономические показатели</w:t>
            </w:r>
          </w:p>
        </w:tc>
      </w:tr>
      <w:tr w:rsidR="00FD33B8" w:rsidRPr="00C92E56" w:rsidTr="00920F5D">
        <w:trPr>
          <w:trHeight w:val="70"/>
        </w:trPr>
        <w:tc>
          <w:tcPr>
            <w:tcW w:w="10762" w:type="dxa"/>
            <w:gridSpan w:val="4"/>
          </w:tcPr>
          <w:p w:rsidR="00FD33B8" w:rsidRPr="00FD33B8" w:rsidRDefault="00FD33B8" w:rsidP="00FD33B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33B8">
              <w:rPr>
                <w:rFonts w:ascii="Times New Roman" w:hAnsi="Times New Roman"/>
                <w:b/>
                <w:sz w:val="24"/>
                <w:szCs w:val="24"/>
              </w:rPr>
              <w:t>Гигиенические показатели</w:t>
            </w:r>
          </w:p>
        </w:tc>
      </w:tr>
      <w:tr w:rsidR="00714217" w:rsidRPr="00C92E56" w:rsidTr="00AE669B">
        <w:trPr>
          <w:trHeight w:val="70"/>
        </w:trPr>
        <w:tc>
          <w:tcPr>
            <w:tcW w:w="6091" w:type="dxa"/>
          </w:tcPr>
          <w:p w:rsidR="00714217" w:rsidRPr="00AE669B" w:rsidRDefault="00714217" w:rsidP="00714217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rFonts w:ascii="Times New Roman" w:hAnsi="Times New Roman"/>
                <w:sz w:val="24"/>
                <w:szCs w:val="24"/>
              </w:rPr>
              <w:t xml:space="preserve">Температура поверхностей элементов горелки, предназначенных для ручного управления, </w:t>
            </w:r>
            <w:r w:rsidRPr="00FD33B8">
              <w:rPr>
                <w:rFonts w:ascii="Times New Roman" w:hAnsi="Times New Roman"/>
                <w:sz w:val="24"/>
                <w:szCs w:val="24"/>
              </w:rPr>
              <w:t>°</w:t>
            </w:r>
            <w:r w:rsidRPr="005831B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D33B8">
              <w:rPr>
                <w:rFonts w:ascii="Times New Roman" w:hAnsi="Times New Roman"/>
                <w:sz w:val="24"/>
                <w:szCs w:val="24"/>
              </w:rPr>
              <w:t>, не более</w:t>
            </w:r>
          </w:p>
        </w:tc>
        <w:tc>
          <w:tcPr>
            <w:tcW w:w="1417" w:type="dxa"/>
            <w:vAlign w:val="center"/>
          </w:tcPr>
          <w:p w:rsidR="00714217" w:rsidRPr="00714217" w:rsidRDefault="00714217" w:rsidP="0071421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8" w:type="dxa"/>
            <w:vAlign w:val="center"/>
          </w:tcPr>
          <w:p w:rsidR="00714217" w:rsidRPr="00714217" w:rsidRDefault="00714217" w:rsidP="0071421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836" w:type="dxa"/>
            <w:vAlign w:val="center"/>
          </w:tcPr>
          <w:p w:rsidR="00714217" w:rsidRPr="00714217" w:rsidRDefault="00714217" w:rsidP="0071421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14217" w:rsidRPr="00C92E56" w:rsidTr="00C41C95">
        <w:trPr>
          <w:trHeight w:val="70"/>
        </w:trPr>
        <w:tc>
          <w:tcPr>
            <w:tcW w:w="10762" w:type="dxa"/>
            <w:gridSpan w:val="4"/>
          </w:tcPr>
          <w:p w:rsidR="00714217" w:rsidRPr="00FD33B8" w:rsidRDefault="00714217" w:rsidP="00714217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33B8">
              <w:rPr>
                <w:rFonts w:ascii="Times New Roman" w:hAnsi="Times New Roman"/>
                <w:b/>
                <w:sz w:val="24"/>
                <w:szCs w:val="24"/>
              </w:rPr>
              <w:t>Экологические показатели</w:t>
            </w:r>
          </w:p>
        </w:tc>
      </w:tr>
      <w:tr w:rsidR="00714217" w:rsidRPr="00C92E56" w:rsidTr="00AE669B">
        <w:trPr>
          <w:trHeight w:val="70"/>
        </w:trPr>
        <w:tc>
          <w:tcPr>
            <w:tcW w:w="6091" w:type="dxa"/>
          </w:tcPr>
          <w:p w:rsidR="00714217" w:rsidRPr="00AE669B" w:rsidRDefault="00714217" w:rsidP="00714217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rFonts w:ascii="Times New Roman" w:hAnsi="Times New Roman"/>
                <w:sz w:val="24"/>
                <w:szCs w:val="24"/>
              </w:rPr>
              <w:t>Содержание окиси углерода в сухих продуктах сгорания (в пересчете на λ= 1) в диапазоне рабочего регулирования горелки, %, не более</w:t>
            </w:r>
          </w:p>
        </w:tc>
        <w:tc>
          <w:tcPr>
            <w:tcW w:w="1417" w:type="dxa"/>
            <w:vAlign w:val="center"/>
          </w:tcPr>
          <w:p w:rsidR="00714217" w:rsidRPr="00190879" w:rsidRDefault="00714217" w:rsidP="0071421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217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418" w:type="dxa"/>
            <w:vAlign w:val="center"/>
          </w:tcPr>
          <w:p w:rsidR="00714217" w:rsidRPr="00190879" w:rsidRDefault="00714217" w:rsidP="0071421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217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836" w:type="dxa"/>
            <w:vAlign w:val="center"/>
          </w:tcPr>
          <w:p w:rsidR="00714217" w:rsidRPr="00714217" w:rsidRDefault="00714217" w:rsidP="0071421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14217" w:rsidRPr="00C92E56" w:rsidTr="00927EF7">
        <w:trPr>
          <w:trHeight w:val="70"/>
        </w:trPr>
        <w:tc>
          <w:tcPr>
            <w:tcW w:w="10762" w:type="dxa"/>
            <w:gridSpan w:val="4"/>
          </w:tcPr>
          <w:p w:rsidR="00714217" w:rsidRPr="00FD33B8" w:rsidRDefault="00714217" w:rsidP="00714217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33B8">
              <w:rPr>
                <w:rFonts w:ascii="Times New Roman" w:hAnsi="Times New Roman"/>
                <w:b/>
                <w:sz w:val="24"/>
                <w:szCs w:val="24"/>
              </w:rPr>
              <w:t>Показатели безопасности</w:t>
            </w:r>
          </w:p>
        </w:tc>
      </w:tr>
      <w:tr w:rsidR="00714217" w:rsidRPr="00C92E56" w:rsidTr="00AE669B">
        <w:trPr>
          <w:trHeight w:val="70"/>
        </w:trPr>
        <w:tc>
          <w:tcPr>
            <w:tcW w:w="6091" w:type="dxa"/>
          </w:tcPr>
          <w:p w:rsidR="00714217" w:rsidRPr="00AE669B" w:rsidRDefault="00714217" w:rsidP="00714217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D33B8">
              <w:rPr>
                <w:rFonts w:ascii="Times New Roman" w:hAnsi="Times New Roman"/>
                <w:sz w:val="24"/>
                <w:szCs w:val="24"/>
              </w:rPr>
              <w:t>Время защитного отключения газа при розжиге горелки, с, не более</w:t>
            </w:r>
          </w:p>
        </w:tc>
        <w:tc>
          <w:tcPr>
            <w:tcW w:w="1417" w:type="dxa"/>
            <w:vAlign w:val="center"/>
          </w:tcPr>
          <w:p w:rsidR="00714217" w:rsidRPr="00714217" w:rsidRDefault="00714217" w:rsidP="0071421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714217" w:rsidRPr="00714217" w:rsidRDefault="00714217" w:rsidP="0071421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36" w:type="dxa"/>
            <w:vAlign w:val="center"/>
          </w:tcPr>
          <w:p w:rsidR="00714217" w:rsidRPr="00714217" w:rsidRDefault="00714217" w:rsidP="0071421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14217" w:rsidRPr="00C92E56" w:rsidTr="00AE669B">
        <w:trPr>
          <w:trHeight w:val="70"/>
        </w:trPr>
        <w:tc>
          <w:tcPr>
            <w:tcW w:w="6091" w:type="dxa"/>
          </w:tcPr>
          <w:p w:rsidR="00714217" w:rsidRPr="00AE669B" w:rsidRDefault="00714217" w:rsidP="00714217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14217">
              <w:rPr>
                <w:rFonts w:ascii="Times New Roman" w:hAnsi="Times New Roman"/>
                <w:sz w:val="24"/>
                <w:szCs w:val="24"/>
              </w:rPr>
              <w:t>Время защитного отключения газа при погасании пламени, с, не более</w:t>
            </w:r>
          </w:p>
        </w:tc>
        <w:tc>
          <w:tcPr>
            <w:tcW w:w="1417" w:type="dxa"/>
            <w:vAlign w:val="center"/>
          </w:tcPr>
          <w:p w:rsidR="00714217" w:rsidRPr="00714217" w:rsidRDefault="00714217" w:rsidP="0071421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714217" w:rsidRPr="00714217" w:rsidRDefault="00714217" w:rsidP="0071421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36" w:type="dxa"/>
            <w:vAlign w:val="center"/>
          </w:tcPr>
          <w:p w:rsidR="00714217" w:rsidRPr="00714217" w:rsidRDefault="00714217" w:rsidP="0071421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14217" w:rsidRPr="00C92E56" w:rsidTr="00AE669B">
        <w:trPr>
          <w:trHeight w:val="70"/>
        </w:trPr>
        <w:tc>
          <w:tcPr>
            <w:tcW w:w="6091" w:type="dxa"/>
          </w:tcPr>
          <w:p w:rsidR="00714217" w:rsidRPr="00AE669B" w:rsidRDefault="00714217" w:rsidP="00714217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14217">
              <w:rPr>
                <w:rFonts w:ascii="Times New Roman" w:hAnsi="Times New Roman"/>
                <w:sz w:val="24"/>
                <w:szCs w:val="24"/>
              </w:rPr>
              <w:t>Отклонение питающего напряжения от номинального, при котором обеспечивается работа автоматики, %</w:t>
            </w:r>
          </w:p>
        </w:tc>
        <w:tc>
          <w:tcPr>
            <w:tcW w:w="1417" w:type="dxa"/>
            <w:vAlign w:val="center"/>
          </w:tcPr>
          <w:p w:rsidR="00714217" w:rsidRPr="00714217" w:rsidRDefault="00714217" w:rsidP="00714217">
            <w:pPr>
              <w:jc w:val="center"/>
              <w:rPr>
                <w:rFonts w:ascii="Times New Roman" w:hAnsi="Times New Roman"/>
                <w:lang w:val="en-US"/>
              </w:rPr>
            </w:pPr>
            <w:r w:rsidRPr="00714217">
              <w:rPr>
                <w:rFonts w:ascii="Times New Roman" w:hAnsi="Times New Roman"/>
                <w:lang w:val="en-US"/>
              </w:rPr>
              <w:t>+10</w:t>
            </w:r>
          </w:p>
          <w:p w:rsidR="00714217" w:rsidRPr="00714217" w:rsidRDefault="00714217" w:rsidP="0071421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4217">
              <w:rPr>
                <w:rFonts w:ascii="Times New Roman" w:hAnsi="Times New Roman"/>
                <w:sz w:val="24"/>
                <w:szCs w:val="24"/>
                <w:lang w:val="en-US"/>
              </w:rPr>
              <w:t>-15</w:t>
            </w:r>
          </w:p>
        </w:tc>
        <w:tc>
          <w:tcPr>
            <w:tcW w:w="1418" w:type="dxa"/>
            <w:vAlign w:val="center"/>
          </w:tcPr>
          <w:p w:rsidR="00714217" w:rsidRPr="00714217" w:rsidRDefault="00714217" w:rsidP="00714217">
            <w:pPr>
              <w:jc w:val="center"/>
              <w:rPr>
                <w:rFonts w:ascii="Times New Roman" w:hAnsi="Times New Roman"/>
                <w:lang w:val="en-US"/>
              </w:rPr>
            </w:pPr>
            <w:r w:rsidRPr="00714217">
              <w:rPr>
                <w:rFonts w:ascii="Times New Roman" w:hAnsi="Times New Roman"/>
                <w:lang w:val="en-US"/>
              </w:rPr>
              <w:t>+10</w:t>
            </w:r>
          </w:p>
          <w:p w:rsidR="00714217" w:rsidRPr="00714217" w:rsidRDefault="00714217" w:rsidP="0071421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4217">
              <w:rPr>
                <w:rFonts w:ascii="Times New Roman" w:hAnsi="Times New Roman"/>
                <w:sz w:val="24"/>
                <w:szCs w:val="24"/>
                <w:lang w:val="en-US"/>
              </w:rPr>
              <w:t>-15</w:t>
            </w:r>
          </w:p>
        </w:tc>
        <w:tc>
          <w:tcPr>
            <w:tcW w:w="1836" w:type="dxa"/>
            <w:vAlign w:val="center"/>
          </w:tcPr>
          <w:p w:rsidR="00714217" w:rsidRPr="00714217" w:rsidRDefault="00714217" w:rsidP="0071421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bookmarkEnd w:id="0"/>
    </w:tbl>
    <w:p w:rsidR="00DA543B" w:rsidRDefault="00181B05"/>
    <w:p w:rsidR="00E0779A" w:rsidRPr="00E0779A" w:rsidRDefault="00E0779A" w:rsidP="00E0779A">
      <w:pPr>
        <w:rPr>
          <w:rFonts w:ascii="Times New Roman" w:hAnsi="Times New Roman" w:cs="Times New Roman"/>
          <w:color w:val="auto"/>
          <w:lang w:eastAsia="en-US"/>
        </w:rPr>
      </w:pPr>
      <w:r w:rsidRPr="00E0779A">
        <w:rPr>
          <w:rFonts w:ascii="Times New Roman" w:hAnsi="Times New Roman" w:cs="Times New Roman"/>
          <w:color w:val="auto"/>
          <w:lang w:eastAsia="en-US"/>
        </w:rPr>
        <w:t xml:space="preserve">Примечания:  </w:t>
      </w:r>
    </w:p>
    <w:p w:rsidR="00E0779A" w:rsidRPr="00E0779A" w:rsidRDefault="00E0779A" w:rsidP="00E0779A">
      <w:pPr>
        <w:rPr>
          <w:rFonts w:ascii="Times New Roman" w:hAnsi="Times New Roman" w:cs="Times New Roman"/>
          <w:color w:val="auto"/>
          <w:lang w:eastAsia="en-US"/>
        </w:rPr>
      </w:pPr>
    </w:p>
    <w:p w:rsidR="00E0779A" w:rsidRPr="00E0779A" w:rsidRDefault="00E0779A" w:rsidP="00E0779A">
      <w:pPr>
        <w:rPr>
          <w:rFonts w:ascii="Times New Roman" w:hAnsi="Times New Roman" w:cs="Times New Roman"/>
          <w:color w:val="auto"/>
          <w:lang w:eastAsia="en-US"/>
        </w:rPr>
      </w:pPr>
      <w:r w:rsidRPr="00E0779A">
        <w:rPr>
          <w:rFonts w:ascii="Times New Roman" w:hAnsi="Times New Roman" w:cs="Times New Roman"/>
          <w:color w:val="auto"/>
          <w:lang w:eastAsia="en-US"/>
        </w:rPr>
        <w:t>1. Показатели, отмеченные знаком *, проверяются при приемно-сдаточных испытаниях, остальные – при периодических испытаниях.</w:t>
      </w:r>
    </w:p>
    <w:p w:rsidR="00971A36" w:rsidRPr="00E0779A" w:rsidRDefault="00E0779A" w:rsidP="00E0779A">
      <w:pPr>
        <w:rPr>
          <w:rFonts w:ascii="Times New Roman" w:hAnsi="Times New Roman" w:cs="Times New Roman"/>
          <w:color w:val="auto"/>
          <w:lang w:eastAsia="en-US"/>
        </w:rPr>
      </w:pPr>
      <w:r w:rsidRPr="00E0779A">
        <w:rPr>
          <w:rFonts w:ascii="Times New Roman" w:hAnsi="Times New Roman" w:cs="Times New Roman"/>
          <w:color w:val="auto"/>
          <w:lang w:eastAsia="en-US"/>
        </w:rPr>
        <w:t>2.</w:t>
      </w:r>
      <w:r w:rsidRPr="00E0779A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E0779A">
        <w:rPr>
          <w:rFonts w:ascii="Times New Roman" w:hAnsi="Times New Roman" w:cs="Times New Roman"/>
          <w:color w:val="auto"/>
          <w:lang w:eastAsia="en-US"/>
        </w:rPr>
        <w:t xml:space="preserve">Габаритные размеры и масса отдельных элементов электрооборудования, а также их состав могут изменяться в зависимости от конкретного состояния поставки приборов автоматики и их </w:t>
      </w:r>
      <w:r w:rsidRPr="00E0779A">
        <w:rPr>
          <w:rFonts w:ascii="Times New Roman" w:hAnsi="Times New Roman" w:cs="Times New Roman"/>
          <w:color w:val="auto"/>
          <w:lang w:eastAsia="en-US"/>
        </w:rPr>
        <w:t>сборности</w:t>
      </w:r>
      <w:r w:rsidRPr="00E0779A">
        <w:rPr>
          <w:rFonts w:ascii="Times New Roman" w:hAnsi="Times New Roman" w:cs="Times New Roman"/>
          <w:color w:val="auto"/>
          <w:lang w:eastAsia="en-US"/>
        </w:rPr>
        <w:t>.</w:t>
      </w:r>
    </w:p>
    <w:sectPr w:rsidR="00971A36" w:rsidRPr="00E0779A" w:rsidSect="008C246F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E0674"/>
    <w:multiLevelType w:val="hybridMultilevel"/>
    <w:tmpl w:val="527CC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B418B"/>
    <w:multiLevelType w:val="multilevel"/>
    <w:tmpl w:val="8EF4A920"/>
    <w:lvl w:ilvl="0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  <w:rPr>
        <w:rFonts w:cs="Times New Roman" w:hint="default"/>
      </w:rPr>
    </w:lvl>
  </w:abstractNum>
  <w:abstractNum w:abstractNumId="2" w15:restartNumberingAfterBreak="0">
    <w:nsid w:val="60653B1D"/>
    <w:multiLevelType w:val="hybridMultilevel"/>
    <w:tmpl w:val="04EC46D6"/>
    <w:lvl w:ilvl="0" w:tplc="B70E473A">
      <w:start w:val="1"/>
      <w:numFmt w:val="decimal"/>
      <w:lvlText w:val="%1)"/>
      <w:lvlJc w:val="left"/>
      <w:pPr>
        <w:ind w:left="9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  <w:rPr>
        <w:rFonts w:cs="Times New Roman"/>
      </w:rPr>
    </w:lvl>
  </w:abstractNum>
  <w:abstractNum w:abstractNumId="3" w15:restartNumberingAfterBreak="0">
    <w:nsid w:val="6B305694"/>
    <w:multiLevelType w:val="hybridMultilevel"/>
    <w:tmpl w:val="42D0AE20"/>
    <w:lvl w:ilvl="0" w:tplc="501A7C48">
      <w:start w:val="1"/>
      <w:numFmt w:val="decimal"/>
      <w:lvlText w:val="%1)"/>
      <w:lvlJc w:val="left"/>
      <w:pPr>
        <w:ind w:left="9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6F"/>
    <w:rsid w:val="000217EF"/>
    <w:rsid w:val="00181B05"/>
    <w:rsid w:val="00190879"/>
    <w:rsid w:val="00204F7D"/>
    <w:rsid w:val="0044427F"/>
    <w:rsid w:val="005831BE"/>
    <w:rsid w:val="005A0FDF"/>
    <w:rsid w:val="006E365E"/>
    <w:rsid w:val="00714217"/>
    <w:rsid w:val="00831F49"/>
    <w:rsid w:val="008C1FF3"/>
    <w:rsid w:val="008C246F"/>
    <w:rsid w:val="00971A36"/>
    <w:rsid w:val="00AE669B"/>
    <w:rsid w:val="00DD3083"/>
    <w:rsid w:val="00E0779A"/>
    <w:rsid w:val="00FD33B8"/>
    <w:rsid w:val="00FD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03C7E-AC76-4301-89E5-02379FFC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46F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246F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2018-08-17T05:19:00Z</dcterms:created>
  <dcterms:modified xsi:type="dcterms:W3CDTF">2018-08-17T13:02:00Z</dcterms:modified>
</cp:coreProperties>
</file>